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Nominations Committee Proposed Renovation to Standing Committees and Councils </w:t>
      </w:r>
    </w:p>
    <w:p w:rsidR="00000000" w:rsidDel="00000000" w:rsidP="00000000" w:rsidRDefault="00000000" w:rsidRPr="00000000" w14:paraId="00000002">
      <w:pPr>
        <w:jc w:val="cente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following 3 tables reorganize Dover volunteer groups into 3 categories: </w:t>
      </w:r>
    </w:p>
    <w:p w:rsidR="00000000" w:rsidDel="00000000" w:rsidP="00000000" w:rsidRDefault="00000000" w:rsidRPr="00000000" w14:paraId="00000004">
      <w:pPr>
        <w:numPr>
          <w:ilvl w:val="0"/>
          <w:numId w:val="1"/>
        </w:numPr>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Administrative Services/Committees, </w:t>
      </w:r>
    </w:p>
    <w:p w:rsidR="00000000" w:rsidDel="00000000" w:rsidP="00000000" w:rsidRDefault="00000000" w:rsidRPr="00000000" w14:paraId="00000005">
      <w:pPr>
        <w:numPr>
          <w:ilvl w:val="0"/>
          <w:numId w:val="1"/>
        </w:numPr>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Missions &amp; Ministry Teams, </w:t>
      </w:r>
    </w:p>
    <w:p w:rsidR="00000000" w:rsidDel="00000000" w:rsidP="00000000" w:rsidRDefault="00000000" w:rsidRPr="00000000" w14:paraId="00000006">
      <w:pPr>
        <w:numPr>
          <w:ilvl w:val="0"/>
          <w:numId w:val="1"/>
        </w:numPr>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and Inter-Baptist Organization Volunteer Arms</w:t>
      </w:r>
    </w:p>
    <w:p w:rsidR="00000000" w:rsidDel="00000000" w:rsidP="00000000" w:rsidRDefault="00000000" w:rsidRPr="00000000" w14:paraId="00000007">
      <w:pPr>
        <w:jc w:val="center"/>
        <w:rPr>
          <w:rFonts w:ascii="Times New Roman" w:cs="Times New Roman" w:eastAsia="Times New Roman" w:hAnsi="Times New Roman"/>
          <w:sz w:val="28"/>
          <w:szCs w:val="28"/>
          <w:highlight w:val="yellow"/>
        </w:rPr>
      </w:pPr>
      <w:r w:rsidDel="00000000" w:rsidR="00000000" w:rsidRPr="00000000">
        <w:rPr>
          <w:rFonts w:ascii="Times New Roman" w:cs="Times New Roman" w:eastAsia="Times New Roman" w:hAnsi="Times New Roman"/>
          <w:sz w:val="28"/>
          <w:szCs w:val="28"/>
          <w:highlight w:val="yellow"/>
          <w:rtl w:val="0"/>
        </w:rPr>
        <w:t xml:space="preserve">KEY: </w:t>
      </w:r>
    </w:p>
    <w:p w:rsidR="00000000" w:rsidDel="00000000" w:rsidP="00000000" w:rsidRDefault="00000000" w:rsidRPr="00000000" w14:paraId="00000008">
      <w:pPr>
        <w:jc w:val="center"/>
        <w:rPr>
          <w:rFonts w:ascii="Times New Roman" w:cs="Times New Roman" w:eastAsia="Times New Roman" w:hAnsi="Times New Roman"/>
          <w:i w:val="1"/>
          <w:strike w:val="1"/>
          <w:sz w:val="28"/>
          <w:szCs w:val="28"/>
        </w:rPr>
      </w:pPr>
      <w:r w:rsidDel="00000000" w:rsidR="00000000" w:rsidRPr="00000000">
        <w:rPr>
          <w:rFonts w:ascii="Times New Roman" w:cs="Times New Roman" w:eastAsia="Times New Roman" w:hAnsi="Times New Roman"/>
          <w:i w:val="1"/>
          <w:strike w:val="1"/>
          <w:sz w:val="28"/>
          <w:szCs w:val="28"/>
          <w:rtl w:val="0"/>
        </w:rPr>
        <w:t xml:space="preserve">Striked-through Italics</w:t>
      </w:r>
      <w:r w:rsidDel="00000000" w:rsidR="00000000" w:rsidRPr="00000000">
        <w:rPr>
          <w:rFonts w:ascii="Times New Roman" w:cs="Times New Roman" w:eastAsia="Times New Roman" w:hAnsi="Times New Roman"/>
          <w:i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denotes </w:t>
      </w:r>
      <w:r w:rsidDel="00000000" w:rsidR="00000000" w:rsidRPr="00000000">
        <w:rPr>
          <w:rFonts w:ascii="Times New Roman" w:cs="Times New Roman" w:eastAsia="Times New Roman" w:hAnsi="Times New Roman"/>
          <w:i w:val="1"/>
          <w:strike w:val="1"/>
          <w:sz w:val="28"/>
          <w:szCs w:val="28"/>
          <w:rtl w:val="0"/>
        </w:rPr>
        <w:t xml:space="preserve">retirement,</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strike w:val="1"/>
          <w:sz w:val="28"/>
          <w:szCs w:val="28"/>
          <w:rtl w:val="0"/>
        </w:rPr>
        <w:t xml:space="preserve">a following revision</w:t>
      </w:r>
      <w:r w:rsidDel="00000000" w:rsidR="00000000" w:rsidRPr="00000000">
        <w:rPr>
          <w:rFonts w:ascii="Times New Roman" w:cs="Times New Roman" w:eastAsia="Times New Roman" w:hAnsi="Times New Roman"/>
          <w:sz w:val="28"/>
          <w:szCs w:val="28"/>
          <w:rtl w:val="0"/>
        </w:rPr>
        <w:t xml:space="preserve">, or </w:t>
      </w:r>
      <w:r w:rsidDel="00000000" w:rsidR="00000000" w:rsidRPr="00000000">
        <w:rPr>
          <w:rFonts w:ascii="Times New Roman" w:cs="Times New Roman" w:eastAsia="Times New Roman" w:hAnsi="Times New Roman"/>
          <w:i w:val="1"/>
          <w:strike w:val="1"/>
          <w:sz w:val="28"/>
          <w:szCs w:val="28"/>
          <w:rtl w:val="0"/>
        </w:rPr>
        <w:t xml:space="preserve">absorption</w:t>
      </w:r>
    </w:p>
    <w:p w:rsidR="00000000" w:rsidDel="00000000" w:rsidP="00000000" w:rsidRDefault="00000000" w:rsidRPr="00000000" w14:paraId="00000009">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u w:val="single"/>
          <w:rtl w:val="0"/>
        </w:rPr>
        <w:t xml:space="preserve">Underlined Bold</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denotes </w:t>
      </w:r>
      <w:r w:rsidDel="00000000" w:rsidR="00000000" w:rsidRPr="00000000">
        <w:rPr>
          <w:rFonts w:ascii="Times New Roman" w:cs="Times New Roman" w:eastAsia="Times New Roman" w:hAnsi="Times New Roman"/>
          <w:b w:val="1"/>
          <w:sz w:val="28"/>
          <w:szCs w:val="28"/>
          <w:u w:val="single"/>
          <w:rtl w:val="0"/>
        </w:rPr>
        <w:t xml:space="preserve">new or renamed</w:t>
      </w: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1: ADMINISTRATIVE SERVICES/COMMITTEES</w:t>
      </w:r>
    </w:p>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“Administrative Services is made up of officers and committees.  Committee persons are recommended by the Nominating Committee with service limited to five successive years.  With the exception of the Minister/Church Relations Committee the committees deal mainly with ‘in house’ matters or the administration of the association.” </w:t>
      </w:r>
    </w:p>
    <w:p w:rsidR="00000000" w:rsidDel="00000000" w:rsidP="00000000" w:rsidRDefault="00000000" w:rsidRPr="00000000" w14:paraId="0000000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Dover Baptist Association Operations Manual</w:t>
      </w:r>
    </w:p>
    <w:tbl>
      <w:tblPr>
        <w:tblStyle w:val="Table1"/>
        <w:tblW w:w="135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7110"/>
        <w:gridCol w:w="4125"/>
        <w:tblGridChange w:id="0">
          <w:tblGrid>
            <w:gridCol w:w="2340"/>
            <w:gridCol w:w="7110"/>
            <w:gridCol w:w="412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ADMINISTRATIVE SERVICE/</w:t>
            </w:r>
          </w:p>
          <w:p w:rsidR="00000000" w:rsidDel="00000000" w:rsidP="00000000" w:rsidRDefault="00000000" w:rsidRPr="00000000" w14:paraId="0000000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COMMITTEE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PRINCIPAL FUNCTION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DESIGNATED FUND(S) RESPONSIBILITY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(Board of) Trustees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act as the legal agent of the association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(General Budget,) New Start Henrico Fund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Officers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Moderator, Vice-Moderator, Treasurer, Clerk (role descriptions not included here)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(General Budget)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spacing w:lin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Audit (separated from Finance)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spacing w:lin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To provide impartiality in audit review of finances and other operations of the Dover Baptist Association as required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Constitution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assist the association in interpreting and revising the Constitution.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prepare an annual budget, considering requests from organizations and committees and submit it to the churches before September 15, stating the method by which the budget shall be raised; to direct the Executive Director on method of collection, deposit and expenditures of associational funds, subject to approval by the Executive Committee; and to recommend the method of financing the purchase of property.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(General Budget,) Ministers Emergency Relief Fund (in coordination with Exec. Dir. or delegated staff), Undesignated Memorial Gifts Fund (in coordination with Exec. Dir.), Office Equipment Reserve Fund (in coordination with Exec. Dir. or delegated staff)</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Nominations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search to discover volunteer/elected workers for the association, enlists them for the various tasks and presents their names to the association for approval.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Personnel</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assist the Association in personnel administration and give advice and counsel to the Executive Director.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i w:val="1"/>
                <w:strike w:val="1"/>
                <w:sz w:val="24"/>
                <w:szCs w:val="24"/>
                <w:rtl w:val="0"/>
              </w:rPr>
              <w:t xml:space="preserve">Program</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u w:val="single"/>
                <w:rtl w:val="0"/>
              </w:rPr>
              <w:t xml:space="preserve">tasks to be distributed to Executive Director of Missions and Hosting Churches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strike w:val="1"/>
                <w:sz w:val="24"/>
                <w:szCs w:val="24"/>
              </w:rPr>
            </w:pPr>
            <w:r w:rsidDel="00000000" w:rsidR="00000000" w:rsidRPr="00000000">
              <w:rPr>
                <w:rFonts w:ascii="Times New Roman" w:cs="Times New Roman" w:eastAsia="Times New Roman" w:hAnsi="Times New Roman"/>
                <w:i w:val="1"/>
                <w:strike w:val="1"/>
                <w:sz w:val="24"/>
                <w:szCs w:val="24"/>
                <w:rtl w:val="0"/>
              </w:rPr>
              <w:t xml:space="preserve">To plan and supervise both the April and October Associational meetings.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strike w:val="1"/>
                <w:sz w:val="24"/>
                <w:szCs w:val="24"/>
              </w:rPr>
            </w:pPr>
            <w:r w:rsidDel="00000000" w:rsidR="00000000" w:rsidRPr="00000000">
              <w:rPr>
                <w:rFonts w:ascii="Times New Roman" w:cs="Times New Roman" w:eastAsia="Times New Roman" w:hAnsi="Times New Roman"/>
                <w:i w:val="1"/>
                <w:strike w:val="1"/>
                <w:sz w:val="24"/>
                <w:szCs w:val="24"/>
                <w:rtl w:val="0"/>
              </w:rPr>
              <w:t xml:space="preserve">To secure all program personnel.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strike w:val="1"/>
                <w:sz w:val="24"/>
                <w:szCs w:val="24"/>
              </w:rPr>
            </w:pPr>
            <w:r w:rsidDel="00000000" w:rsidR="00000000" w:rsidRPr="00000000">
              <w:rPr>
                <w:rFonts w:ascii="Times New Roman" w:cs="Times New Roman" w:eastAsia="Times New Roman" w:hAnsi="Times New Roman"/>
                <w:i w:val="1"/>
                <w:strike w:val="1"/>
                <w:sz w:val="24"/>
                <w:szCs w:val="24"/>
                <w:rtl w:val="0"/>
              </w:rPr>
              <w:t xml:space="preserve">To arrange for the meeting place and determine time and date of the April and October meetings at least two years in advance.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strike w:val="1"/>
                <w:sz w:val="24"/>
                <w:szCs w:val="24"/>
              </w:rPr>
            </w:pPr>
            <w:r w:rsidDel="00000000" w:rsidR="00000000" w:rsidRPr="00000000">
              <w:rPr>
                <w:rFonts w:ascii="Times New Roman" w:cs="Times New Roman" w:eastAsia="Times New Roman" w:hAnsi="Times New Roman"/>
                <w:i w:val="1"/>
                <w:strike w:val="1"/>
                <w:sz w:val="24"/>
                <w:szCs w:val="24"/>
                <w:rtl w:val="0"/>
              </w:rPr>
              <w:t xml:space="preserve">No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Properties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assist the association in properties’ administration.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Dover Office Building Capital Fund (in cooperation with Exec. Dir. and any delegated staff)</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i w:val="1"/>
                <w:strike w:val="1"/>
                <w:sz w:val="24"/>
                <w:szCs w:val="24"/>
                <w:rtl w:val="0"/>
              </w:rPr>
              <w:t xml:space="preserve">Pruett Fund</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u w:val="single"/>
                <w:rtl w:val="0"/>
              </w:rPr>
              <w:t xml:space="preserve">to be absorbed by the Minister/Church Relations Team</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strike w:val="1"/>
                <w:sz w:val="24"/>
                <w:szCs w:val="24"/>
              </w:rPr>
            </w:pPr>
            <w:r w:rsidDel="00000000" w:rsidR="00000000" w:rsidRPr="00000000">
              <w:rPr>
                <w:rFonts w:ascii="Times New Roman" w:cs="Times New Roman" w:eastAsia="Times New Roman" w:hAnsi="Times New Roman"/>
                <w:i w:val="1"/>
                <w:strike w:val="1"/>
                <w:sz w:val="24"/>
                <w:szCs w:val="24"/>
                <w:rtl w:val="0"/>
              </w:rPr>
              <w:t xml:space="preserve">Dover’s Pruett Fund for Church Leadership Scholarship is intended to foster the development of spiritual leadership in Dover churches by equipping individuals who have demonstrated and been affirmed in a spiritual gift(s). The scholarship is given to enhance the development of the gift in the individual and to ensure that the gift is deployed for the benefit of the applying church through the individual’s service in a leadership role.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strike w:val="1"/>
                <w:sz w:val="24"/>
                <w:szCs w:val="24"/>
              </w:rPr>
            </w:pPr>
            <w:r w:rsidDel="00000000" w:rsidR="00000000" w:rsidRPr="00000000">
              <w:rPr>
                <w:rFonts w:ascii="Times New Roman" w:cs="Times New Roman" w:eastAsia="Times New Roman" w:hAnsi="Times New Roman"/>
                <w:i w:val="1"/>
                <w:strike w:val="1"/>
                <w:sz w:val="24"/>
                <w:szCs w:val="24"/>
                <w:rtl w:val="0"/>
              </w:rPr>
              <w:t xml:space="preserve">Pruett Fund for Church Leadership</w:t>
            </w:r>
          </w:p>
        </w:tc>
      </w:tr>
    </w:tbl>
    <w:p w:rsidR="00000000" w:rsidDel="00000000" w:rsidP="00000000" w:rsidRDefault="00000000" w:rsidRPr="00000000" w14:paraId="0000003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3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2: </w:t>
      </w:r>
      <w:r w:rsidDel="00000000" w:rsidR="00000000" w:rsidRPr="00000000">
        <w:rPr>
          <w:rFonts w:ascii="Times New Roman" w:cs="Times New Roman" w:eastAsia="Times New Roman" w:hAnsi="Times New Roman"/>
          <w:b w:val="1"/>
          <w:sz w:val="24"/>
          <w:szCs w:val="24"/>
          <w:u w:val="single"/>
          <w:rtl w:val="0"/>
        </w:rPr>
        <w:t xml:space="preserve">MISSIONS &amp; MINISTRY TEAMS</w:t>
      </w:r>
      <w:r w:rsidDel="00000000" w:rsidR="00000000" w:rsidRPr="00000000">
        <w:rPr>
          <w:rFonts w:ascii="Times New Roman" w:cs="Times New Roman" w:eastAsia="Times New Roman" w:hAnsi="Times New Roman"/>
          <w:sz w:val="24"/>
          <w:szCs w:val="24"/>
          <w:rtl w:val="0"/>
        </w:rPr>
        <w:t xml:space="preserve"> (formerly Missions Performance Councils, Missions Development Councils, and select Administrative Committees)</w:t>
      </w:r>
    </w:p>
    <w:p w:rsidR="00000000" w:rsidDel="00000000" w:rsidP="00000000" w:rsidRDefault="00000000" w:rsidRPr="00000000" w14:paraId="0000003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primary purpose of the </w:t>
      </w:r>
      <w:r w:rsidDel="00000000" w:rsidR="00000000" w:rsidRPr="00000000">
        <w:rPr>
          <w:rFonts w:ascii="Times New Roman" w:cs="Times New Roman" w:eastAsia="Times New Roman" w:hAnsi="Times New Roman"/>
          <w:i w:val="1"/>
          <w:strike w:val="1"/>
          <w:sz w:val="24"/>
          <w:szCs w:val="24"/>
          <w:rtl w:val="0"/>
        </w:rPr>
        <w:t xml:space="preserve">mission performance organization units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u w:val="single"/>
          <w:rtl w:val="0"/>
        </w:rPr>
        <w:t xml:space="preserve">Missions &amp; Ministry Teams</w:t>
      </w:r>
      <w:r w:rsidDel="00000000" w:rsidR="00000000" w:rsidRPr="00000000">
        <w:rPr>
          <w:rFonts w:ascii="Times New Roman" w:cs="Times New Roman" w:eastAsia="Times New Roman" w:hAnsi="Times New Roman"/>
          <w:sz w:val="24"/>
          <w:szCs w:val="24"/>
          <w:rtl w:val="0"/>
        </w:rPr>
        <w:t xml:space="preserve"> is to do the work of the association, to directly contribute to accomplishing the association's mission and purpose. Mainly, the </w:t>
      </w:r>
      <w:r w:rsidDel="00000000" w:rsidR="00000000" w:rsidRPr="00000000">
        <w:rPr>
          <w:rFonts w:ascii="Times New Roman" w:cs="Times New Roman" w:eastAsia="Times New Roman" w:hAnsi="Times New Roman"/>
          <w:i w:val="1"/>
          <w:strike w:val="1"/>
          <w:sz w:val="24"/>
          <w:szCs w:val="24"/>
          <w:rtl w:val="0"/>
        </w:rPr>
        <w:t xml:space="preserve">organizations</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b w:val="1"/>
          <w:sz w:val="24"/>
          <w:szCs w:val="24"/>
          <w:u w:val="single"/>
          <w:rtl w:val="0"/>
        </w:rPr>
        <w:t xml:space="preserve">Teams </w:t>
      </w:r>
      <w:r w:rsidDel="00000000" w:rsidR="00000000" w:rsidRPr="00000000">
        <w:rPr>
          <w:rFonts w:ascii="Times New Roman" w:cs="Times New Roman" w:eastAsia="Times New Roman" w:hAnsi="Times New Roman"/>
          <w:sz w:val="24"/>
          <w:szCs w:val="24"/>
          <w:rtl w:val="0"/>
        </w:rPr>
        <w:t xml:space="preserve">serve the churches </w:t>
      </w:r>
      <w:r w:rsidDel="00000000" w:rsidR="00000000" w:rsidRPr="00000000">
        <w:rPr>
          <w:rFonts w:ascii="Times New Roman" w:cs="Times New Roman" w:eastAsia="Times New Roman" w:hAnsi="Times New Roman"/>
          <w:b w:val="1"/>
          <w:sz w:val="24"/>
          <w:szCs w:val="24"/>
          <w:u w:val="single"/>
          <w:rtl w:val="0"/>
        </w:rPr>
        <w:t xml:space="preserve">and their collaborative missional endeavors under the Dover Baptist Association</w:t>
      </w:r>
      <w:r w:rsidDel="00000000" w:rsidR="00000000" w:rsidRPr="00000000">
        <w:rPr>
          <w:rFonts w:ascii="Times New Roman" w:cs="Times New Roman" w:eastAsia="Times New Roman" w:hAnsi="Times New Roman"/>
          <w:sz w:val="24"/>
          <w:szCs w:val="24"/>
          <w:rtl w:val="0"/>
        </w:rPr>
        <w:t xml:space="preserve">.  The association, through its governing bodies, is responsible for deciding what its work is and how to go about doing it. All of an association's organizational units are accountable to the association.”</w:t>
      </w:r>
    </w:p>
    <w:p w:rsidR="00000000" w:rsidDel="00000000" w:rsidP="00000000" w:rsidRDefault="00000000" w:rsidRPr="00000000" w14:paraId="0000003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Dover Baptist Association Operations Manual (with proposed changes in strikethrough and underlined bold text)</w:t>
      </w:r>
    </w:p>
    <w:p w:rsidR="00000000" w:rsidDel="00000000" w:rsidP="00000000" w:rsidRDefault="00000000" w:rsidRPr="00000000" w14:paraId="00000038">
      <w:pPr>
        <w:rPr>
          <w:rFonts w:ascii="Times New Roman" w:cs="Times New Roman" w:eastAsia="Times New Roman" w:hAnsi="Times New Roman"/>
          <w:sz w:val="24"/>
          <w:szCs w:val="24"/>
        </w:rPr>
      </w:pPr>
      <w:r w:rsidDel="00000000" w:rsidR="00000000" w:rsidRPr="00000000">
        <w:rPr>
          <w:rtl w:val="0"/>
        </w:rPr>
      </w:r>
    </w:p>
    <w:tbl>
      <w:tblPr>
        <w:tblStyle w:val="Table2"/>
        <w:tblW w:w="129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55"/>
        <w:gridCol w:w="7230"/>
        <w:gridCol w:w="3090"/>
        <w:tblGridChange w:id="0">
          <w:tblGrid>
            <w:gridCol w:w="2655"/>
            <w:gridCol w:w="7230"/>
            <w:gridCol w:w="309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MISSIONS &amp; MINISTRY TEAM</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PRINCIPAL FUNCTION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DESIGNATED FUND(S) RESPONSIBILITY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Minister/Church Relations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serve the churches and seek to maintain mutually beneficial relationships.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Pruett Fund for Church Leadership</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Prayer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encourage individual persons and churches to pray for missions, revival, and specific local needs.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i w:val="1"/>
                <w:strike w:val="1"/>
                <w:sz w:val="24"/>
                <w:szCs w:val="24"/>
                <w:rtl w:val="0"/>
              </w:rPr>
              <w:t xml:space="preserve">Senior Adult</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u w:val="single"/>
                <w:rtl w:val="0"/>
              </w:rPr>
              <w:t xml:space="preserve">to be absorbed by Church Collaboration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strike w:val="1"/>
                <w:sz w:val="24"/>
                <w:szCs w:val="24"/>
              </w:rPr>
            </w:pPr>
            <w:r w:rsidDel="00000000" w:rsidR="00000000" w:rsidRPr="00000000">
              <w:rPr>
                <w:rFonts w:ascii="Times New Roman" w:cs="Times New Roman" w:eastAsia="Times New Roman" w:hAnsi="Times New Roman"/>
                <w:i w:val="1"/>
                <w:strike w:val="1"/>
                <w:sz w:val="24"/>
                <w:szCs w:val="24"/>
                <w:rtl w:val="0"/>
              </w:rPr>
              <w:t xml:space="preserve">To assist the churches in reaching and ministering to senior adults, and to initiate, promote, and conduct senior adult ministry activities to supplement and support the senior adult ministries in the churches.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strike w:val="1"/>
                <w:sz w:val="24"/>
                <w:szCs w:val="24"/>
              </w:rPr>
            </w:pPr>
            <w:r w:rsidDel="00000000" w:rsidR="00000000" w:rsidRPr="00000000">
              <w:rPr>
                <w:rFonts w:ascii="Times New Roman" w:cs="Times New Roman" w:eastAsia="Times New Roman" w:hAnsi="Times New Roman"/>
                <w:i w:val="1"/>
                <w:strike w:val="1"/>
                <w:sz w:val="24"/>
                <w:szCs w:val="24"/>
                <w:rtl w:val="0"/>
              </w:rPr>
              <w:t xml:space="preserve">No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i w:val="1"/>
                <w:strike w:val="1"/>
                <w:sz w:val="24"/>
                <w:szCs w:val="24"/>
                <w:rtl w:val="0"/>
              </w:rPr>
              <w:t xml:space="preserve">Student Ministries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u w:val="single"/>
                <w:rtl w:val="0"/>
              </w:rPr>
              <w:t xml:space="preserve">Continuing Education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strike w:val="1"/>
                <w:sz w:val="24"/>
                <w:szCs w:val="24"/>
              </w:rPr>
            </w:pPr>
            <w:r w:rsidDel="00000000" w:rsidR="00000000" w:rsidRPr="00000000">
              <w:rPr>
                <w:rFonts w:ascii="Times New Roman" w:cs="Times New Roman" w:eastAsia="Times New Roman" w:hAnsi="Times New Roman"/>
                <w:i w:val="1"/>
                <w:strike w:val="1"/>
                <w:sz w:val="24"/>
                <w:szCs w:val="24"/>
                <w:rtl w:val="0"/>
              </w:rPr>
              <w:t xml:space="preserve">To minister to college students through the Baptist Student Union and inform high schoolers bound for college of BSU opportunities.</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To encourage and minister to individuals from member churches pursuing continuing education in academic and vocational-ministry fields.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Baptist Collegiate Ministries Fund, Fairmount Baptist Scholarship, Paul Hepler Scholarship</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trike w:val="1"/>
                <w:sz w:val="24"/>
                <w:szCs w:val="24"/>
              </w:rPr>
            </w:pPr>
            <w:r w:rsidDel="00000000" w:rsidR="00000000" w:rsidRPr="00000000">
              <w:rPr>
                <w:rFonts w:ascii="Times New Roman" w:cs="Times New Roman" w:eastAsia="Times New Roman" w:hAnsi="Times New Roman"/>
                <w:i w:val="1"/>
                <w:strike w:val="1"/>
                <w:sz w:val="24"/>
                <w:szCs w:val="24"/>
                <w:rtl w:val="0"/>
              </w:rPr>
              <w:t xml:space="preserve">Mission Development</w:t>
            </w:r>
            <w:r w:rsidDel="00000000" w:rsidR="00000000" w:rsidRPr="00000000">
              <w:rPr>
                <w:rFonts w:ascii="Times New Roman" w:cs="Times New Roman" w:eastAsia="Times New Roman" w:hAnsi="Times New Roman"/>
                <w:strike w:val="1"/>
                <w:sz w:val="24"/>
                <w:szCs w:val="24"/>
                <w:rtl w:val="0"/>
              </w:rPr>
              <w:t xml:space="preserve">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Church Collaboration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To plan, recommend, coordinate, and/or </w:t>
            </w:r>
            <w:r w:rsidDel="00000000" w:rsidR="00000000" w:rsidRPr="00000000">
              <w:rPr>
                <w:rFonts w:ascii="Times New Roman" w:cs="Times New Roman" w:eastAsia="Times New Roman" w:hAnsi="Times New Roman"/>
                <w:b w:val="1"/>
                <w:sz w:val="24"/>
                <w:szCs w:val="24"/>
                <w:u w:val="single"/>
                <w:rtl w:val="0"/>
              </w:rPr>
              <w:t xml:space="preserve">evaluate initiatives </w:t>
            </w:r>
            <w:r w:rsidDel="00000000" w:rsidR="00000000" w:rsidRPr="00000000">
              <w:rPr>
                <w:rFonts w:ascii="Times New Roman" w:cs="Times New Roman" w:eastAsia="Times New Roman" w:hAnsi="Times New Roman"/>
                <w:b w:val="1"/>
                <w:sz w:val="24"/>
                <w:szCs w:val="24"/>
                <w:u w:val="single"/>
                <w:rtl w:val="0"/>
              </w:rPr>
              <w:t xml:space="preserve">and programming that emphasizes collaboration among Dover Baptist Association churches for the mutual benefit of producing effective missions and ministries (See Acts 4:32-35).</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(This language was combined and adapted from both existing Mission Development Council and Mission Development Council Director principal function statements.)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sz w:val="24"/>
                <w:szCs w:val="24"/>
                <w:rtl w:val="0"/>
              </w:rPr>
              <w:t xml:space="preserve">Church </w:t>
            </w:r>
            <w:r w:rsidDel="00000000" w:rsidR="00000000" w:rsidRPr="00000000">
              <w:rPr>
                <w:rFonts w:ascii="Times New Roman" w:cs="Times New Roman" w:eastAsia="Times New Roman" w:hAnsi="Times New Roman"/>
                <w:i w:val="1"/>
                <w:strike w:val="1"/>
                <w:sz w:val="24"/>
                <w:szCs w:val="24"/>
                <w:rtl w:val="0"/>
              </w:rPr>
              <w:t xml:space="preserve">Extension</w:t>
            </w:r>
            <w:r w:rsidDel="00000000" w:rsidR="00000000" w:rsidRPr="00000000">
              <w:rPr>
                <w:rFonts w:ascii="Times New Roman" w:cs="Times New Roman" w:eastAsia="Times New Roman" w:hAnsi="Times New Roman"/>
                <w:strike w:val="1"/>
                <w:sz w:val="24"/>
                <w:szCs w:val="24"/>
                <w:rtl w:val="0"/>
              </w:rPr>
              <w:t xml:space="preserve"> </w:t>
            </w:r>
            <w:r w:rsidDel="00000000" w:rsidR="00000000" w:rsidRPr="00000000">
              <w:rPr>
                <w:rFonts w:ascii="Times New Roman" w:cs="Times New Roman" w:eastAsia="Times New Roman" w:hAnsi="Times New Roman"/>
                <w:b w:val="1"/>
                <w:sz w:val="24"/>
                <w:szCs w:val="24"/>
                <w:u w:val="single"/>
                <w:rtl w:val="0"/>
              </w:rPr>
              <w:t xml:space="preserve">Support</w:t>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trike w:val="1"/>
                <w:sz w:val="24"/>
                <w:szCs w:val="24"/>
              </w:rPr>
            </w:pPr>
            <w:r w:rsidDel="00000000" w:rsidR="00000000" w:rsidRPr="00000000">
              <w:rPr>
                <w:rFonts w:ascii="Times New Roman" w:cs="Times New Roman" w:eastAsia="Times New Roman" w:hAnsi="Times New Roman"/>
                <w:i w:val="1"/>
                <w:strike w:val="1"/>
                <w:sz w:val="24"/>
                <w:szCs w:val="24"/>
                <w:rtl w:val="0"/>
              </w:rPr>
              <w:t xml:space="preserve">To lead in doing the primary work of discovering/purchasing properties and enlisting sponsors for new missions/churches. (Note: If this sponsorship involves a church from another association, this council will work in cooperation with the Dover members of the Dover/Richmond New Church Development Advisory Committee before making its final recommendation.)</w:t>
            </w: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To evaluate and offer support for church needs in the areas of revitalization and transition, church-planting, property management, and other new work related to the Association.</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New Work Fund, Moore-Rodgerson Land Purchase Fund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Partnership Missions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provide direction for partnership projects, promote partnership events, and enlist personnel for partnership projects.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Partnership Missions Fund, Partnership Missions Scholarships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Watson Missions Offering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promote the Watson missions offering and determine worthy recipients in alignment with the offering guidelines.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Watson Annual Offering Fund</w:t>
            </w:r>
          </w:p>
        </w:tc>
      </w:tr>
    </w:tbl>
    <w:p w:rsidR="00000000" w:rsidDel="00000000" w:rsidP="00000000" w:rsidRDefault="00000000" w:rsidRPr="00000000" w14:paraId="0000005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5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3: INTER-BAPTIST VOLUNTEER ARMS OF DOVER BAPTIST ASSOCIATION</w:t>
      </w:r>
    </w:p>
    <w:p w:rsidR="00000000" w:rsidDel="00000000" w:rsidP="00000000" w:rsidRDefault="00000000" w:rsidRPr="00000000" w14:paraId="0000005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(These organizations currently have Dover representation or cooperation but are not governed by the Church Messengers or Executive Committee and therefore are not a part of the Nominations slate each year.)</w:t>
      </w:r>
    </w:p>
    <w:p w:rsidR="00000000" w:rsidDel="00000000" w:rsidP="00000000" w:rsidRDefault="00000000" w:rsidRPr="00000000" w14:paraId="0000005B">
      <w:pPr>
        <w:ind w:left="0" w:firstLine="0"/>
        <w:rPr>
          <w:rFonts w:ascii="Times New Roman" w:cs="Times New Roman" w:eastAsia="Times New Roman" w:hAnsi="Times New Roman"/>
          <w:sz w:val="24"/>
          <w:szCs w:val="24"/>
        </w:rPr>
      </w:pPr>
      <w:r w:rsidDel="00000000" w:rsidR="00000000" w:rsidRPr="00000000">
        <w:rPr>
          <w:rtl w:val="0"/>
        </w:rPr>
      </w:r>
    </w:p>
    <w:tbl>
      <w:tblPr>
        <w:tblStyle w:val="Table3"/>
        <w:tblW w:w="129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955"/>
        <w:gridCol w:w="6615"/>
        <w:gridCol w:w="3390"/>
        <w:tblGridChange w:id="0">
          <w:tblGrid>
            <w:gridCol w:w="2955"/>
            <w:gridCol w:w="6615"/>
            <w:gridCol w:w="339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INTER-BAPTIST ORGANIZATION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PRINCIPAL FUNCTION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DESIGNATED FUND(S) RESPONSIBILITY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F">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Dover Woman’s Missionary Union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plan, promote, conduct and evaluate programs and activities that assist churches to provide an effective missions education program for women, young women, and children.</w:t>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Carolyn Hollins Memorial Camper Scholarship, World Missions Conference Fund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2">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Central Virginia Baptist Ministries (includes both the CVBM Coordinating Team and Central Virginia Raceway Ministries)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coordinate and to expand the joint mission efforts carried out by Dover Baptist Association, Middle District Baptist Association and River City Faith Network; its goal is to maximize the resources, effectiveness, and participation in multiple missions - ministry projects designed to meet needs in the name of Christ.</w:t>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r>
          </w:p>
        </w:tc>
      </w:tr>
    </w:tbl>
    <w:p w:rsidR="00000000" w:rsidDel="00000000" w:rsidP="00000000" w:rsidRDefault="00000000" w:rsidRPr="00000000" w14:paraId="00000065">
      <w:pPr>
        <w:ind w:left="0" w:firstLine="0"/>
        <w:rPr>
          <w:rFonts w:ascii="Times New Roman" w:cs="Times New Roman" w:eastAsia="Times New Roman" w:hAnsi="Times New Roman"/>
          <w:sz w:val="24"/>
          <w:szCs w:val="24"/>
        </w:rPr>
      </w:pPr>
      <w:r w:rsidDel="00000000" w:rsidR="00000000" w:rsidRPr="00000000">
        <w:rPr>
          <w:rtl w:val="0"/>
        </w:rPr>
      </w:r>
    </w:p>
    <w:sectPr>
      <w:headerReference r:id="rId6" w:type="default"/>
      <w:footerReference r:id="rId7" w:type="default"/>
      <w:pgSz w:h="12240" w:w="15840" w:orient="landscape"/>
      <w:pgMar w:bottom="1080" w:top="108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7">
    <w:pP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